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C389" w14:textId="4A1FF704" w:rsidR="00957925" w:rsidRDefault="00B863F5">
      <w:r>
        <w:t xml:space="preserve">   </w:t>
      </w:r>
    </w:p>
    <w:p w14:paraId="738839F4" w14:textId="70FC6E77" w:rsidR="00D73575" w:rsidRDefault="00133C86" w:rsidP="00F771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Teaching unit </w:t>
      </w:r>
      <w:r w:rsidR="00A20F38">
        <w:rPr>
          <w:rFonts w:ascii="Times New Roman" w:hAnsi="Times New Roman"/>
          <w:b/>
          <w:sz w:val="24"/>
          <w:szCs w:val="24"/>
        </w:rPr>
        <w:t>4</w:t>
      </w:r>
    </w:p>
    <w:p w14:paraId="4C244804" w14:textId="77777777" w:rsidR="00610F9F" w:rsidRPr="00610F9F" w:rsidRDefault="00610F9F" w:rsidP="00F771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Questions</w:t>
      </w:r>
    </w:p>
    <w:p w14:paraId="26EB9D64" w14:textId="77777777" w:rsidR="00D73575" w:rsidRDefault="00D73575" w:rsidP="00F771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801DA4C" w14:textId="77777777" w:rsidR="00610F9F" w:rsidRPr="00610F9F" w:rsidRDefault="00610F9F" w:rsidP="00F771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206EB3" w14:textId="503354A2" w:rsidR="0024134D" w:rsidRPr="00052970" w:rsidRDefault="00897257" w:rsidP="00552D4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sz w:val="24"/>
          <w:szCs w:val="24"/>
        </w:rPr>
        <w:t>Staphylococcus aureus.</w:t>
      </w:r>
      <w:r w:rsidR="00EC3FCA">
        <w:rPr>
          <w:rFonts w:ascii="Times New Roman" w:hAnsi="Times New Roman"/>
          <w:i/>
          <w:sz w:val="24"/>
          <w:szCs w:val="24"/>
        </w:rPr>
        <w:t xml:space="preserve"> </w:t>
      </w:r>
      <w:r w:rsidRPr="00052970">
        <w:rPr>
          <w:rFonts w:ascii="Times New Roman" w:hAnsi="Times New Roman"/>
          <w:sz w:val="24"/>
          <w:szCs w:val="24"/>
        </w:rPr>
        <w:t xml:space="preserve">Epidemiological characteristics. Tissue damage caused by S. aureus. </w:t>
      </w:r>
    </w:p>
    <w:p w14:paraId="0943A1BF" w14:textId="77777777" w:rsidR="00F77104" w:rsidRPr="00052970" w:rsidRDefault="00F77104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sz w:val="24"/>
          <w:szCs w:val="24"/>
        </w:rPr>
        <w:t>Virulence factors of S. aureus. The role of structural components. The role of enzymes and toxins</w:t>
      </w:r>
    </w:p>
    <w:p w14:paraId="02A0D244" w14:textId="77777777" w:rsidR="00F77104" w:rsidRPr="00052970" w:rsidRDefault="00F77104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sz w:val="24"/>
          <w:szCs w:val="24"/>
        </w:rPr>
        <w:t>Local invasive staphylococcal skin diseases</w:t>
      </w:r>
    </w:p>
    <w:p w14:paraId="6EAF1ED1" w14:textId="77777777" w:rsidR="00276A72" w:rsidRPr="00052970" w:rsidRDefault="00F77104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sz w:val="24"/>
          <w:szCs w:val="24"/>
        </w:rPr>
        <w:t>Staphylococcal diseases mediated by toxins. Staphylococcal food poisoning and scalded skin syndrome. Toxic shock syndrome</w:t>
      </w:r>
    </w:p>
    <w:p w14:paraId="4F3E26E5" w14:textId="1BCC3E0A" w:rsidR="000212F1" w:rsidRPr="00052970" w:rsidRDefault="00F77104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sz w:val="24"/>
          <w:szCs w:val="24"/>
        </w:rPr>
        <w:t>Staphylococcus epidermidis</w:t>
      </w:r>
      <w:r w:rsidR="00B863F5">
        <w:rPr>
          <w:rFonts w:ascii="Times New Roman" w:hAnsi="Times New Roman"/>
          <w:i/>
          <w:sz w:val="24"/>
          <w:szCs w:val="24"/>
        </w:rPr>
        <w:t xml:space="preserve"> </w:t>
      </w:r>
      <w:r w:rsidRPr="00052970">
        <w:rPr>
          <w:rFonts w:ascii="Times New Roman" w:hAnsi="Times New Roman"/>
          <w:sz w:val="24"/>
          <w:szCs w:val="24"/>
        </w:rPr>
        <w:t>and Staphylococcus saprophyticus.</w:t>
      </w:r>
    </w:p>
    <w:p w14:paraId="1E671069" w14:textId="77777777" w:rsidR="009B1C9F" w:rsidRPr="00052970" w:rsidRDefault="009B1C9F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iCs/>
          <w:sz w:val="24"/>
          <w:szCs w:val="24"/>
          <w:lang w:val="sr-Latn-CS"/>
        </w:rPr>
        <w:t>Streptococcus pyogenes</w:t>
      </w:r>
      <w:r w:rsidR="00F77104" w:rsidRPr="00052970">
        <w:rPr>
          <w:rFonts w:ascii="Times New Roman" w:hAnsi="Times New Roman"/>
          <w:sz w:val="24"/>
          <w:szCs w:val="24"/>
        </w:rPr>
        <w:t>.</w:t>
      </w:r>
    </w:p>
    <w:p w14:paraId="72ED513A" w14:textId="77777777" w:rsidR="006C3C27" w:rsidRPr="00052970" w:rsidRDefault="006C3C27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sz w:val="24"/>
          <w:szCs w:val="24"/>
        </w:rPr>
        <w:t>Role of Streptococcus pyogenes toxin. Streptococcus agalactiae</w:t>
      </w:r>
    </w:p>
    <w:p w14:paraId="15520A0B" w14:textId="77777777" w:rsidR="00AB3669" w:rsidRPr="00052970" w:rsidRDefault="00AB3669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sz w:val="24"/>
          <w:szCs w:val="24"/>
        </w:rPr>
        <w:t>Pathogenesis and clinical manifestations of poststreptococcal sequelae</w:t>
      </w:r>
    </w:p>
    <w:p w14:paraId="07581819" w14:textId="77777777" w:rsidR="00AB3669" w:rsidRPr="00052970" w:rsidRDefault="00AB3669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sz w:val="24"/>
          <w:szCs w:val="24"/>
        </w:rPr>
        <w:t>Enterococci</w:t>
      </w:r>
    </w:p>
    <w:p w14:paraId="59A1313A" w14:textId="77777777" w:rsidR="00AB3669" w:rsidRPr="00052970" w:rsidRDefault="00AB3669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sz w:val="24"/>
          <w:szCs w:val="24"/>
        </w:rPr>
        <w:t>Streptococcus pneumoniae.</w:t>
      </w:r>
      <w:r w:rsidRPr="00052970">
        <w:rPr>
          <w:rFonts w:ascii="Times New Roman" w:hAnsi="Times New Roman"/>
          <w:sz w:val="24"/>
          <w:szCs w:val="24"/>
        </w:rPr>
        <w:t xml:space="preserve"> </w:t>
      </w:r>
    </w:p>
    <w:p w14:paraId="17EA561D" w14:textId="77777777" w:rsidR="006C3C27" w:rsidRPr="00052970" w:rsidRDefault="006C3C27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sz w:val="24"/>
          <w:szCs w:val="24"/>
        </w:rPr>
        <w:t>Neisseria gonorrhoeae</w:t>
      </w:r>
    </w:p>
    <w:p w14:paraId="13F65A6C" w14:textId="77777777" w:rsidR="006C3C27" w:rsidRPr="00052970" w:rsidRDefault="006C3C27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sz w:val="24"/>
          <w:szCs w:val="24"/>
        </w:rPr>
        <w:t xml:space="preserve">Neisseria </w:t>
      </w:r>
      <w:proofErr w:type="spellStart"/>
      <w:r w:rsidRPr="00052970">
        <w:rPr>
          <w:rFonts w:ascii="Times New Roman" w:hAnsi="Times New Roman"/>
          <w:i/>
          <w:sz w:val="24"/>
          <w:szCs w:val="24"/>
        </w:rPr>
        <w:t>meningitidis.</w:t>
      </w:r>
      <w:r w:rsidRPr="00052970">
        <w:rPr>
          <w:rFonts w:ascii="Times New Roman" w:hAnsi="Times New Roman"/>
          <w:sz w:val="24"/>
          <w:szCs w:val="24"/>
        </w:rPr>
        <w:t>Meningococcal</w:t>
      </w:r>
      <w:proofErr w:type="spellEnd"/>
      <w:r w:rsidRPr="00052970">
        <w:rPr>
          <w:rFonts w:ascii="Times New Roman" w:hAnsi="Times New Roman"/>
          <w:sz w:val="24"/>
          <w:szCs w:val="24"/>
        </w:rPr>
        <w:t xml:space="preserve"> infections.</w:t>
      </w:r>
    </w:p>
    <w:p w14:paraId="6CF7AA70" w14:textId="66566777" w:rsidR="00057AFA" w:rsidRPr="00052970" w:rsidRDefault="00057AFA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sz w:val="24"/>
          <w:szCs w:val="24"/>
        </w:rPr>
        <w:t>Bordetella pertussis</w:t>
      </w:r>
      <w:r w:rsidR="00B863F5">
        <w:rPr>
          <w:rFonts w:ascii="Times New Roman" w:hAnsi="Times New Roman"/>
          <w:sz w:val="24"/>
          <w:szCs w:val="24"/>
        </w:rPr>
        <w:t xml:space="preserve"> and</w:t>
      </w:r>
      <w:r w:rsidRPr="00052970">
        <w:rPr>
          <w:rFonts w:ascii="Times New Roman" w:hAnsi="Times New Roman"/>
          <w:sz w:val="24"/>
          <w:szCs w:val="24"/>
        </w:rPr>
        <w:t xml:space="preserve"> Bordetella </w:t>
      </w:r>
      <w:proofErr w:type="spellStart"/>
      <w:r w:rsidRPr="00052970">
        <w:rPr>
          <w:rFonts w:ascii="Times New Roman" w:hAnsi="Times New Roman"/>
          <w:sz w:val="24"/>
          <w:szCs w:val="24"/>
        </w:rPr>
        <w:t>parapertussis</w:t>
      </w:r>
      <w:proofErr w:type="spellEnd"/>
      <w:r w:rsidRPr="00052970">
        <w:rPr>
          <w:rFonts w:ascii="Times New Roman" w:hAnsi="Times New Roman"/>
          <w:sz w:val="24"/>
          <w:szCs w:val="24"/>
        </w:rPr>
        <w:t>.</w:t>
      </w:r>
    </w:p>
    <w:p w14:paraId="74527648" w14:textId="77777777" w:rsidR="00612577" w:rsidRPr="00052970" w:rsidRDefault="00612577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2970">
        <w:rPr>
          <w:rFonts w:ascii="Times New Roman" w:hAnsi="Times New Roman"/>
          <w:i/>
          <w:sz w:val="24"/>
          <w:szCs w:val="24"/>
        </w:rPr>
        <w:t>Haemophilus</w:t>
      </w:r>
      <w:proofErr w:type="spellEnd"/>
      <w:r w:rsidRPr="00052970">
        <w:rPr>
          <w:rFonts w:ascii="Times New Roman" w:hAnsi="Times New Roman"/>
          <w:i/>
          <w:sz w:val="24"/>
          <w:szCs w:val="24"/>
        </w:rPr>
        <w:t xml:space="preserve"> influenzae.</w:t>
      </w:r>
      <w:r w:rsidRPr="00612577">
        <w:t xml:space="preserve"> </w:t>
      </w:r>
    </w:p>
    <w:p w14:paraId="1A90A211" w14:textId="77777777" w:rsidR="004B0AFE" w:rsidRPr="00052970" w:rsidRDefault="00612577" w:rsidP="0005297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52970">
        <w:rPr>
          <w:rFonts w:ascii="Times New Roman" w:hAnsi="Times New Roman"/>
          <w:i/>
          <w:sz w:val="24"/>
          <w:szCs w:val="24"/>
        </w:rPr>
        <w:t>Legionella pneumophila.</w:t>
      </w:r>
    </w:p>
    <w:p w14:paraId="39A62E08" w14:textId="77777777" w:rsidR="00F77104" w:rsidRDefault="00F77104" w:rsidP="00F771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40CA2A" w14:textId="77777777" w:rsidR="004B0AFE" w:rsidRDefault="004B0AFE" w:rsidP="00F77104">
      <w:pPr>
        <w:spacing w:after="0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sectPr w:rsidR="004B0AFE" w:rsidSect="00031BBB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CD2B8" w14:textId="77777777" w:rsidR="00BA05C7" w:rsidRDefault="00BA05C7" w:rsidP="004B0AFE">
      <w:pPr>
        <w:spacing w:after="0" w:line="240" w:lineRule="auto"/>
      </w:pPr>
      <w:r>
        <w:separator/>
      </w:r>
    </w:p>
  </w:endnote>
  <w:endnote w:type="continuationSeparator" w:id="0">
    <w:p w14:paraId="0A2C452F" w14:textId="77777777" w:rsidR="00BA05C7" w:rsidRDefault="00BA05C7" w:rsidP="004B0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195C3" w14:textId="77777777" w:rsidR="00BA05C7" w:rsidRDefault="00BA05C7" w:rsidP="004B0AFE">
      <w:pPr>
        <w:spacing w:after="0" w:line="240" w:lineRule="auto"/>
      </w:pPr>
      <w:r>
        <w:separator/>
      </w:r>
    </w:p>
  </w:footnote>
  <w:footnote w:type="continuationSeparator" w:id="0">
    <w:p w14:paraId="370C52FF" w14:textId="77777777" w:rsidR="00BA05C7" w:rsidRDefault="00BA05C7" w:rsidP="004B0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D2D74"/>
    <w:multiLevelType w:val="hybridMultilevel"/>
    <w:tmpl w:val="C2306060"/>
    <w:lvl w:ilvl="0" w:tplc="83724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0326E"/>
    <w:multiLevelType w:val="hybridMultilevel"/>
    <w:tmpl w:val="C2E66D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C3244C"/>
    <w:multiLevelType w:val="hybridMultilevel"/>
    <w:tmpl w:val="42982D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682805"/>
    <w:multiLevelType w:val="hybridMultilevel"/>
    <w:tmpl w:val="91968F86"/>
    <w:lvl w:ilvl="0" w:tplc="97425FA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9615B7"/>
    <w:multiLevelType w:val="multilevel"/>
    <w:tmpl w:val="38662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72510825">
    <w:abstractNumId w:val="1"/>
  </w:num>
  <w:num w:numId="2" w16cid:durableId="960263088">
    <w:abstractNumId w:val="0"/>
  </w:num>
  <w:num w:numId="3" w16cid:durableId="960840128">
    <w:abstractNumId w:val="3"/>
  </w:num>
  <w:num w:numId="4" w16cid:durableId="1412386629">
    <w:abstractNumId w:val="4"/>
  </w:num>
  <w:num w:numId="5" w16cid:durableId="6327132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575"/>
    <w:rsid w:val="000212F1"/>
    <w:rsid w:val="0002174D"/>
    <w:rsid w:val="00031BBB"/>
    <w:rsid w:val="00052970"/>
    <w:rsid w:val="00057AFA"/>
    <w:rsid w:val="000F24EC"/>
    <w:rsid w:val="00110D6F"/>
    <w:rsid w:val="00133C86"/>
    <w:rsid w:val="00152D39"/>
    <w:rsid w:val="00157E04"/>
    <w:rsid w:val="0022748B"/>
    <w:rsid w:val="0024134D"/>
    <w:rsid w:val="00274EE9"/>
    <w:rsid w:val="00276A72"/>
    <w:rsid w:val="0028423D"/>
    <w:rsid w:val="002A5925"/>
    <w:rsid w:val="002E31F2"/>
    <w:rsid w:val="00305B41"/>
    <w:rsid w:val="00386026"/>
    <w:rsid w:val="00387C1B"/>
    <w:rsid w:val="0042286F"/>
    <w:rsid w:val="00450014"/>
    <w:rsid w:val="00475A9A"/>
    <w:rsid w:val="004A2C26"/>
    <w:rsid w:val="004B0AFE"/>
    <w:rsid w:val="004F0633"/>
    <w:rsid w:val="00564817"/>
    <w:rsid w:val="00610F9F"/>
    <w:rsid w:val="00612577"/>
    <w:rsid w:val="006349B4"/>
    <w:rsid w:val="0068069E"/>
    <w:rsid w:val="00693953"/>
    <w:rsid w:val="00695E65"/>
    <w:rsid w:val="006C3146"/>
    <w:rsid w:val="006C3C27"/>
    <w:rsid w:val="007514FE"/>
    <w:rsid w:val="007B5BAC"/>
    <w:rsid w:val="007F2402"/>
    <w:rsid w:val="00863076"/>
    <w:rsid w:val="00897257"/>
    <w:rsid w:val="008D0D7D"/>
    <w:rsid w:val="008D38DB"/>
    <w:rsid w:val="008D4EA4"/>
    <w:rsid w:val="00957925"/>
    <w:rsid w:val="009A47D9"/>
    <w:rsid w:val="009B1C9F"/>
    <w:rsid w:val="00A20F38"/>
    <w:rsid w:val="00A93570"/>
    <w:rsid w:val="00AB3669"/>
    <w:rsid w:val="00B863F5"/>
    <w:rsid w:val="00BA05C7"/>
    <w:rsid w:val="00C70555"/>
    <w:rsid w:val="00D43AB5"/>
    <w:rsid w:val="00D6070F"/>
    <w:rsid w:val="00D650EB"/>
    <w:rsid w:val="00D73575"/>
    <w:rsid w:val="00DB66D8"/>
    <w:rsid w:val="00E36D6F"/>
    <w:rsid w:val="00E87680"/>
    <w:rsid w:val="00EA1EC1"/>
    <w:rsid w:val="00EC3FCA"/>
    <w:rsid w:val="00F4356D"/>
    <w:rsid w:val="00F77104"/>
    <w:rsid w:val="00FC5A73"/>
    <w:rsid w:val="00FF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826AC"/>
  <w15:docId w15:val="{FA78A5BD-ED18-4288-88C2-8343EC7A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57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5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0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AFE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B0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0AF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CPCTAS</dc:creator>
  <cp:lastModifiedBy>Sladjana Pavlovic</cp:lastModifiedBy>
  <cp:revision>13</cp:revision>
  <dcterms:created xsi:type="dcterms:W3CDTF">2013-03-19T16:40:00Z</dcterms:created>
  <dcterms:modified xsi:type="dcterms:W3CDTF">2026-03-24T15:21:00Z</dcterms:modified>
</cp:coreProperties>
</file>